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D" w:rsidRDefault="00EB6D4A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 xml:space="preserve">           „Tatry 2024“ -  48. ročník</w:t>
      </w:r>
    </w:p>
    <w:p w:rsidR="00FF59A4" w:rsidRDefault="00EB6D4A">
      <w:pPr>
        <w:pStyle w:val="Bezmez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</w:p>
    <w:p w:rsidR="00063AAD" w:rsidRPr="00FF59A4" w:rsidRDefault="00EB6D4A">
      <w:pPr>
        <w:pStyle w:val="Bezmez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Termín zájezdu: </w:t>
      </w:r>
      <w:r>
        <w:rPr>
          <w:rFonts w:ascii="Arial" w:hAnsi="Arial" w:cs="Arial"/>
          <w:sz w:val="24"/>
          <w:szCs w:val="24"/>
        </w:rPr>
        <w:t>středa 4. – neděle 8. září 2024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Ubytování s polopenzí:</w:t>
      </w:r>
      <w:r>
        <w:rPr>
          <w:rFonts w:ascii="Arial" w:hAnsi="Arial" w:cs="Arial"/>
          <w:sz w:val="24"/>
          <w:szCs w:val="24"/>
        </w:rPr>
        <w:t xml:space="preserve"> penzion Svatojánský Kaštiel v Liptovském Jánu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Doprava:</w:t>
      </w:r>
      <w:r>
        <w:rPr>
          <w:rFonts w:ascii="Arial" w:hAnsi="Arial" w:cs="Arial"/>
          <w:sz w:val="24"/>
          <w:szCs w:val="24"/>
        </w:rPr>
        <w:t xml:space="preserve"> autobusem – Zdeněk Tomášek - Autobusová doprava Humburky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Řidič:</w:t>
      </w:r>
      <w:r>
        <w:rPr>
          <w:rFonts w:ascii="Arial" w:hAnsi="Arial" w:cs="Arial"/>
          <w:sz w:val="24"/>
          <w:szCs w:val="24"/>
        </w:rPr>
        <w:t xml:space="preserve"> Milan Vlk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Vedoucí zájezdu:</w:t>
      </w:r>
      <w:r>
        <w:rPr>
          <w:rFonts w:ascii="Arial" w:hAnsi="Arial" w:cs="Arial"/>
          <w:sz w:val="24"/>
          <w:szCs w:val="24"/>
        </w:rPr>
        <w:t xml:space="preserve"> Josef Voženílek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Příprava zájezdu:</w:t>
      </w:r>
      <w:r>
        <w:rPr>
          <w:rFonts w:ascii="Arial" w:hAnsi="Arial" w:cs="Arial"/>
          <w:sz w:val="24"/>
          <w:szCs w:val="24"/>
        </w:rPr>
        <w:t xml:space="preserve"> Vlaďka Nezbedová, Jirka Ježek sen.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zájezdu:</w:t>
      </w:r>
      <w:r>
        <w:rPr>
          <w:rFonts w:ascii="Arial" w:hAnsi="Arial" w:cs="Arial"/>
          <w:sz w:val="24"/>
          <w:szCs w:val="24"/>
        </w:rPr>
        <w:t xml:space="preserve"> 150,- € + 1500,- Kč 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Účast:</w:t>
      </w:r>
      <w:r>
        <w:rPr>
          <w:rFonts w:ascii="Arial" w:hAnsi="Arial" w:cs="Arial"/>
          <w:sz w:val="24"/>
          <w:szCs w:val="24"/>
        </w:rPr>
        <w:t xml:space="preserve"> 47 dospělých + 2 děti   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Občerstvení:</w:t>
      </w:r>
      <w:r>
        <w:rPr>
          <w:rFonts w:ascii="Arial" w:hAnsi="Arial" w:cs="Arial"/>
          <w:sz w:val="24"/>
          <w:szCs w:val="24"/>
        </w:rPr>
        <w:t xml:space="preserve"> pivo (2 třicetilitrové sudy), víno bílé (15 l.), víno červené (10 l.) 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Počasí:</w:t>
      </w:r>
      <w:r>
        <w:rPr>
          <w:rFonts w:ascii="Arial" w:hAnsi="Arial" w:cs="Arial"/>
          <w:sz w:val="24"/>
          <w:szCs w:val="24"/>
        </w:rPr>
        <w:t xml:space="preserve"> skvělé                                                                                                     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Společenská místnost:</w:t>
      </w:r>
      <w:r>
        <w:rPr>
          <w:rFonts w:ascii="Arial" w:hAnsi="Arial" w:cs="Arial"/>
          <w:sz w:val="24"/>
          <w:szCs w:val="24"/>
        </w:rPr>
        <w:t xml:space="preserve"> 3x „zrcadlový sál“, v pátek jídelna                         </w:t>
      </w:r>
    </w:p>
    <w:p w:rsidR="00063AAD" w:rsidRDefault="00EB6D4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Turistické lokality: </w:t>
      </w:r>
      <w:r>
        <w:rPr>
          <w:rFonts w:ascii="Arial" w:hAnsi="Arial" w:cs="Arial"/>
          <w:sz w:val="24"/>
          <w:szCs w:val="24"/>
        </w:rPr>
        <w:t>Malá Fatra, Nízké Tatry, Západní Tatry z jihu</w:t>
      </w:r>
    </w:p>
    <w:p w:rsidR="00063AAD" w:rsidRDefault="00063AAD">
      <w:pPr>
        <w:pStyle w:val="Bezmezer"/>
        <w:rPr>
          <w:rFonts w:ascii="Arial" w:hAnsi="Arial" w:cs="Arial"/>
          <w:sz w:val="24"/>
          <w:szCs w:val="24"/>
        </w:rPr>
      </w:pPr>
    </w:p>
    <w:p w:rsidR="00063AAD" w:rsidRDefault="00FF59A4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EB6D4A">
        <w:rPr>
          <w:rFonts w:ascii="Arial" w:hAnsi="Arial" w:cs="Arial"/>
          <w:b/>
          <w:sz w:val="24"/>
          <w:szCs w:val="24"/>
        </w:rPr>
        <w:t>Program zájezdu:</w:t>
      </w:r>
    </w:p>
    <w:p w:rsidR="00063AAD" w:rsidRDefault="00063AAD">
      <w:pPr>
        <w:pStyle w:val="Bezmezer"/>
        <w:rPr>
          <w:rFonts w:ascii="Arial" w:hAnsi="Arial" w:cs="Arial"/>
          <w:b/>
          <w:sz w:val="24"/>
          <w:szCs w:val="24"/>
        </w:rPr>
      </w:pP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den: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F59A4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Odjezd od Tesly </w:t>
      </w:r>
      <w:r>
        <w:rPr>
          <w:rFonts w:ascii="Arial" w:hAnsi="Arial" w:cs="Arial"/>
          <w:sz w:val="24"/>
          <w:szCs w:val="24"/>
        </w:rPr>
        <w:t xml:space="preserve">v 6.30 hod., v 9 hod. provozní přestávka na „Studené Loučce“, polední zastávka v Horní Bečvě s obědem v restauraci „Staré časy“ a s drobným nákupem v protilehlém „COOP“. 14.30 – 17.30 hod. krátký turistický program k Šútovskému vodopádu. Pak přejezd do Liptovského Jána, ubytování, v 19.00 hod. večeře, výběr po 150,- € a posezení s hudbou v „zrcadlovém sále“.        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den:</w:t>
      </w:r>
      <w:r>
        <w:rPr>
          <w:rFonts w:ascii="Arial" w:hAnsi="Arial" w:cs="Arial"/>
          <w:sz w:val="24"/>
          <w:szCs w:val="24"/>
        </w:rPr>
        <w:t xml:space="preserve"> </w:t>
      </w:r>
      <w:r w:rsidR="00FF59A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Malá Fatra:</w:t>
      </w:r>
      <w:r>
        <w:rPr>
          <w:rFonts w:ascii="Arial" w:hAnsi="Arial" w:cs="Arial"/>
          <w:sz w:val="24"/>
          <w:szCs w:val="24"/>
        </w:rPr>
        <w:t xml:space="preserve"> program zájezdu nabízel túry s nástupem od „Bieleho potoka“, z Terchové, Štefanové a Vrátné.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Nástup na túry začínal zhruba s půlhodinovým zdržením způsobeným neodbočením autobusu v Kralovanech směrem na Dolný Kubín, nikoliv však vinou řidiče.</w:t>
      </w:r>
    </w:p>
    <w:p w:rsidR="00063AAD" w:rsidRDefault="00FF59A4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EB6D4A">
        <w:rPr>
          <w:rFonts w:ascii="Arial" w:hAnsi="Arial" w:cs="Arial"/>
          <w:sz w:val="24"/>
          <w:szCs w:val="24"/>
        </w:rPr>
        <w:t>Od Bieleho potoka nastupovali na svoji túru Petr a Martin Habrovi. Na 16 kilometrů dlouhé túře vedoucí přes oba Rozsutce museli zdolat víc jak 1400 výškových metrů.</w:t>
      </w:r>
    </w:p>
    <w:p w:rsidR="00063AAD" w:rsidRDefault="00FF59A4">
      <w:pPr>
        <w:pStyle w:val="Bezmezer"/>
        <w:ind w:left="1361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B6D4A">
        <w:rPr>
          <w:rFonts w:ascii="Arial" w:hAnsi="Arial" w:cs="Arial"/>
          <w:sz w:val="24"/>
          <w:szCs w:val="24"/>
        </w:rPr>
        <w:t xml:space="preserve">Z Terchové se na naučný chodník vypravili Pavel Chromek s partnerkou.                        </w:t>
      </w:r>
    </w:p>
    <w:p w:rsidR="00063AAD" w:rsidRDefault="00FF59A4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B6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B6D4A">
        <w:rPr>
          <w:rFonts w:ascii="Arial" w:hAnsi="Arial" w:cs="Arial"/>
          <w:sz w:val="24"/>
          <w:szCs w:val="24"/>
        </w:rPr>
        <w:t xml:space="preserve">Ze Štefanové se asi desetičlenná skupina vydala na Malý Rozsutec. Výstup Dierami byl ale pro mnohé náročný, Malý Rozsutec  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zdolaly jen dvě ženy. </w:t>
      </w:r>
    </w:p>
    <w:p w:rsidR="00063AAD" w:rsidRDefault="00FF59A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EB6D4A">
        <w:rPr>
          <w:rFonts w:ascii="Arial" w:hAnsi="Arial" w:cs="Arial"/>
          <w:sz w:val="24"/>
          <w:szCs w:val="24"/>
        </w:rPr>
        <w:t>Ostatní „tatranci“ vyjeli lanovkou na Chleb.</w:t>
      </w:r>
    </w:p>
    <w:p w:rsidR="00FF59A4" w:rsidRDefault="008B7FA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F59A4">
        <w:rPr>
          <w:rFonts w:ascii="Arial" w:hAnsi="Arial" w:cs="Arial"/>
          <w:sz w:val="24"/>
          <w:szCs w:val="24"/>
        </w:rPr>
        <w:t xml:space="preserve"> Od horní stanice lanovky </w:t>
      </w:r>
      <w:r w:rsidR="00EB6D4A">
        <w:rPr>
          <w:rFonts w:ascii="Arial" w:hAnsi="Arial" w:cs="Arial"/>
          <w:sz w:val="24"/>
          <w:szCs w:val="24"/>
        </w:rPr>
        <w:t xml:space="preserve">se 8 statečných vydalo hřebenem přes Malý </w:t>
      </w:r>
    </w:p>
    <w:p w:rsidR="00FF59A4" w:rsidRDefault="00FF59A4" w:rsidP="00FF59A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B6D4A">
        <w:rPr>
          <w:rFonts w:ascii="Arial" w:hAnsi="Arial" w:cs="Arial"/>
          <w:sz w:val="24"/>
          <w:szCs w:val="24"/>
        </w:rPr>
        <w:t xml:space="preserve">Kriváň a Suchý vrch do Nezbudské Lúčky. Byla to 16 </w:t>
      </w:r>
      <w:r>
        <w:rPr>
          <w:rFonts w:ascii="Arial" w:hAnsi="Arial" w:cs="Arial"/>
          <w:sz w:val="24"/>
          <w:szCs w:val="24"/>
        </w:rPr>
        <w:t xml:space="preserve">kilometrová </w:t>
      </w:r>
    </w:p>
    <w:p w:rsidR="008B7FAF" w:rsidRDefault="00FF59A4" w:rsidP="00FF59A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Túra</w:t>
      </w:r>
      <w:r w:rsidR="008B7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8B7FA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převýšením</w:t>
      </w:r>
      <w:r w:rsidR="008B7FAF">
        <w:rPr>
          <w:rFonts w:ascii="Arial" w:hAnsi="Arial" w:cs="Arial"/>
          <w:sz w:val="24"/>
          <w:szCs w:val="24"/>
        </w:rPr>
        <w:t xml:space="preserve"> jen </w:t>
      </w:r>
      <w:r w:rsidR="00EB6D4A">
        <w:rPr>
          <w:rFonts w:ascii="Arial" w:hAnsi="Arial" w:cs="Arial"/>
          <w:sz w:val="24"/>
          <w:szCs w:val="24"/>
        </w:rPr>
        <w:t>500 výškových metrů, ale se sestupem 1600</w:t>
      </w:r>
      <w:r w:rsidR="008B7FAF">
        <w:rPr>
          <w:rFonts w:ascii="Arial" w:hAnsi="Arial" w:cs="Arial"/>
          <w:sz w:val="24"/>
          <w:szCs w:val="24"/>
        </w:rPr>
        <w:t xml:space="preserve"> v.m.</w:t>
      </w:r>
      <w:r w:rsidR="00EB6D4A">
        <w:rPr>
          <w:rFonts w:ascii="Arial" w:hAnsi="Arial" w:cs="Arial"/>
          <w:sz w:val="24"/>
          <w:szCs w:val="24"/>
        </w:rPr>
        <w:t xml:space="preserve"> </w:t>
      </w:r>
    </w:p>
    <w:p w:rsidR="008B7FAF" w:rsidRDefault="008B7FA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Zbývající část „tatranců“</w:t>
      </w:r>
      <w:r w:rsidR="00EB6D4A">
        <w:rPr>
          <w:rFonts w:ascii="Arial" w:hAnsi="Arial" w:cs="Arial"/>
          <w:sz w:val="24"/>
          <w:szCs w:val="24"/>
        </w:rPr>
        <w:t xml:space="preserve"> využila krásného počasí k výstupu na Velký </w:t>
      </w:r>
    </w:p>
    <w:p w:rsidR="008B7FAF" w:rsidRDefault="008B7FA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B6D4A">
        <w:rPr>
          <w:rFonts w:ascii="Arial" w:hAnsi="Arial" w:cs="Arial"/>
          <w:sz w:val="24"/>
          <w:szCs w:val="24"/>
        </w:rPr>
        <w:t xml:space="preserve">Kriváň, návštěvu Chaty pod Chlebom a výstup na Chleb. </w:t>
      </w:r>
      <w:r>
        <w:rPr>
          <w:rFonts w:ascii="Arial" w:hAnsi="Arial" w:cs="Arial"/>
          <w:sz w:val="24"/>
          <w:szCs w:val="24"/>
        </w:rPr>
        <w:t xml:space="preserve">K nim patřili i ti </w:t>
      </w:r>
    </w:p>
    <w:p w:rsidR="00063AAD" w:rsidRDefault="008B7FA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naši nejmladší „tatranci“.</w:t>
      </w:r>
    </w:p>
    <w:p w:rsidR="008B7FAF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den: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Nízké Tatry: </w:t>
      </w:r>
      <w:r>
        <w:rPr>
          <w:rFonts w:ascii="Arial" w:hAnsi="Arial" w:cs="Arial"/>
          <w:sz w:val="24"/>
          <w:szCs w:val="24"/>
        </w:rPr>
        <w:t xml:space="preserve">o koupání v Bešeňové či v Lúčkách neprojevil nikdo zájem, všichni si pro svůj program zvolili nástup z Demänovské doliny. </w:t>
      </w:r>
    </w:p>
    <w:p w:rsidR="00063AAD" w:rsidRDefault="008B7FA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</w:t>
      </w:r>
      <w:r w:rsidR="00EB6D4A">
        <w:rPr>
          <w:rFonts w:ascii="Arial" w:hAnsi="Arial" w:cs="Arial"/>
          <w:b/>
          <w:sz w:val="24"/>
          <w:szCs w:val="24"/>
        </w:rPr>
        <w:t xml:space="preserve"> </w:t>
      </w:r>
      <w:r w:rsidR="006A24DC" w:rsidRPr="006A24DC">
        <w:rPr>
          <w:rFonts w:ascii="Arial" w:hAnsi="Arial" w:cs="Arial"/>
          <w:sz w:val="24"/>
          <w:szCs w:val="24"/>
        </w:rPr>
        <w:t>U Dä</w:t>
      </w:r>
      <w:r w:rsidR="006A24DC">
        <w:rPr>
          <w:rFonts w:ascii="Arial" w:hAnsi="Arial" w:cs="Arial"/>
          <w:sz w:val="24"/>
          <w:szCs w:val="24"/>
        </w:rPr>
        <w:t>menovské jeskyně vystoupili z autobusu Petr</w:t>
      </w:r>
      <w:r w:rsidR="00EB6D4A">
        <w:rPr>
          <w:rFonts w:ascii="Arial" w:hAnsi="Arial" w:cs="Arial"/>
          <w:sz w:val="24"/>
          <w:szCs w:val="24"/>
        </w:rPr>
        <w:t xml:space="preserve"> a </w:t>
      </w:r>
      <w:r w:rsidR="006A24DC">
        <w:rPr>
          <w:rFonts w:ascii="Arial" w:hAnsi="Arial" w:cs="Arial"/>
          <w:sz w:val="24"/>
          <w:szCs w:val="24"/>
        </w:rPr>
        <w:t>Martin</w:t>
      </w:r>
      <w:r w:rsidR="00EB6D4A">
        <w:rPr>
          <w:rFonts w:ascii="Arial" w:hAnsi="Arial" w:cs="Arial"/>
          <w:sz w:val="24"/>
          <w:szCs w:val="24"/>
        </w:rPr>
        <w:t>, aby se vydali na Krakovu hoĺu, bočním hřebenem došli na Poludnici a odtud</w:t>
      </w:r>
    </w:p>
    <w:p w:rsidR="006A24DC" w:rsidRDefault="00EB6D4A" w:rsidP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6A24DC">
        <w:rPr>
          <w:rFonts w:ascii="Arial" w:hAnsi="Arial" w:cs="Arial"/>
          <w:sz w:val="24"/>
          <w:szCs w:val="24"/>
        </w:rPr>
        <w:t xml:space="preserve"> sestoupili do Liptovského Jána. </w:t>
      </w:r>
      <w:r>
        <w:rPr>
          <w:rFonts w:ascii="Arial" w:hAnsi="Arial" w:cs="Arial"/>
          <w:sz w:val="24"/>
          <w:szCs w:val="24"/>
        </w:rPr>
        <w:t xml:space="preserve"> </w:t>
      </w:r>
      <w:r w:rsidR="008B7FAF">
        <w:rPr>
          <w:rFonts w:ascii="Arial" w:hAnsi="Arial" w:cs="Arial"/>
          <w:sz w:val="24"/>
          <w:szCs w:val="24"/>
        </w:rPr>
        <w:t>Byla to opět náročná</w:t>
      </w:r>
      <w:r w:rsidR="006A24DC">
        <w:rPr>
          <w:rFonts w:ascii="Arial" w:hAnsi="Arial" w:cs="Arial"/>
          <w:sz w:val="24"/>
          <w:szCs w:val="24"/>
        </w:rPr>
        <w:t xml:space="preserve"> 20. </w:t>
      </w:r>
      <w:r>
        <w:rPr>
          <w:rFonts w:ascii="Arial" w:hAnsi="Arial" w:cs="Arial"/>
          <w:sz w:val="24"/>
          <w:szCs w:val="24"/>
        </w:rPr>
        <w:t>k</w:t>
      </w:r>
      <w:r w:rsidR="006A24DC">
        <w:rPr>
          <w:rFonts w:ascii="Arial" w:hAnsi="Arial" w:cs="Arial"/>
          <w:sz w:val="24"/>
          <w:szCs w:val="24"/>
        </w:rPr>
        <w:t>ilometrová túra zdolávající převýšení1400 metrů.</w:t>
      </w:r>
    </w:p>
    <w:p w:rsidR="00063AAD" w:rsidRDefault="00EB6D4A" w:rsidP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B7FAF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O</w:t>
      </w:r>
      <w:r w:rsidR="006A24DC">
        <w:rPr>
          <w:rFonts w:ascii="Arial" w:hAnsi="Arial" w:cs="Arial"/>
          <w:sz w:val="24"/>
          <w:szCs w:val="24"/>
        </w:rPr>
        <w:t xml:space="preserve">statní </w:t>
      </w:r>
      <w:r>
        <w:rPr>
          <w:rFonts w:ascii="Arial" w:hAnsi="Arial" w:cs="Arial"/>
          <w:sz w:val="24"/>
          <w:szCs w:val="24"/>
        </w:rPr>
        <w:t xml:space="preserve">vyjeli </w:t>
      </w:r>
      <w:r w:rsidR="006A24DC">
        <w:rPr>
          <w:rFonts w:ascii="Arial" w:hAnsi="Arial" w:cs="Arial"/>
          <w:sz w:val="24"/>
          <w:szCs w:val="24"/>
        </w:rPr>
        <w:t xml:space="preserve">lanovkou na Chopok. </w:t>
      </w:r>
      <w:r>
        <w:rPr>
          <w:rFonts w:ascii="Arial" w:hAnsi="Arial" w:cs="Arial"/>
          <w:sz w:val="24"/>
          <w:szCs w:val="24"/>
        </w:rPr>
        <w:t xml:space="preserve">Zde si někteří zvolili pro svůj cíl Ďumbier s návratem lanovkou do Demänovské doliny.                                                                                                                                          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8B7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Početnější skupina se vydala na opačnou stranu hřebene, směrem na Dereše. V Sedle Polany se někteří rozhodli sestoupit do Demänovské doliny dolinou Zadné Vody – 9 km dlouhá pohodová túra se sestupem o 700 výškových metrů.</w:t>
      </w:r>
    </w:p>
    <w:p w:rsidR="00063AAD" w:rsidRDefault="00EB6D4A" w:rsidP="008B7FA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B7FA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Ti, co pokračovali přes vrchol Polany, Bór, Havran a Sedlo Sinej, a náročným terénem sestoupili až k Jeskyni Slobody, ušli souhrnně 13 km a sestoupili o 1100 výškových metrů. 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3AAD" w:rsidRDefault="00267445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EB6D4A">
        <w:rPr>
          <w:rFonts w:ascii="Arial" w:hAnsi="Arial" w:cs="Arial"/>
          <w:sz w:val="24"/>
          <w:szCs w:val="24"/>
        </w:rPr>
        <w:t>Samostatný program měl te</w:t>
      </w:r>
      <w:r>
        <w:rPr>
          <w:rFonts w:ascii="Arial" w:hAnsi="Arial" w:cs="Arial"/>
          <w:sz w:val="24"/>
          <w:szCs w:val="24"/>
        </w:rPr>
        <w:t xml:space="preserve">n den Petr Ježek, a v doprovodu svých rodičů i ti nejmladší. Petr se Ze Starého Smokovce vydal na Teryho chatu, Jiříček byl v Bachledově dolině a Nalinka v zábavním parku. </w:t>
      </w:r>
    </w:p>
    <w:p w:rsidR="00063AAD" w:rsidRDefault="00063AAD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den: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>Západní Tatry z jihu:</w:t>
      </w:r>
      <w:r>
        <w:rPr>
          <w:rFonts w:ascii="Arial" w:hAnsi="Arial" w:cs="Arial"/>
          <w:sz w:val="24"/>
          <w:szCs w:val="24"/>
        </w:rPr>
        <w:t xml:space="preserve"> O „Bystrou“, která byla v nabídce programu, nebyl zájem.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267445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Prvním místem nástupu na túry tak bylo ústí „Úzké doliny“.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Zde na svoje túry nastupovali Petr s Martinem, ale také Petr Ježek. Jejich záměrem byl přechod do Žiarské doliny přes Ostrý Roháč. Petr s Martinem si k tomu přidali ještě výstup na Baranec. Byla to 20 kilometrová túra, při které zdolali 1700 výškových metrů. Petr Ježek si svoji též 20 kilometro</w:t>
      </w:r>
      <w:r w:rsidR="00267445">
        <w:rPr>
          <w:rFonts w:ascii="Arial" w:hAnsi="Arial" w:cs="Arial"/>
          <w:sz w:val="24"/>
          <w:szCs w:val="24"/>
        </w:rPr>
        <w:t>vou túru, zdolávající 1350 m,</w:t>
      </w:r>
      <w:r>
        <w:rPr>
          <w:rFonts w:ascii="Arial" w:hAnsi="Arial" w:cs="Arial"/>
          <w:sz w:val="24"/>
          <w:szCs w:val="24"/>
        </w:rPr>
        <w:t xml:space="preserve"> od Žiarské chaty usnadnil jízdou na koloběžce. </w:t>
      </w:r>
    </w:p>
    <w:p w:rsidR="00063AAD" w:rsidRDefault="00267445">
      <w:pPr>
        <w:pStyle w:val="Bezmezer"/>
        <w:ind w:left="1701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B6D4A">
        <w:rPr>
          <w:rFonts w:ascii="Arial" w:hAnsi="Arial" w:cs="Arial"/>
          <w:sz w:val="24"/>
          <w:szCs w:val="24"/>
        </w:rPr>
        <w:t>Velká skupina „tatranců“ zvolila pro svůj program Žiarskou dolinu.</w:t>
      </w:r>
    </w:p>
    <w:p w:rsidR="00063AAD" w:rsidRDefault="00267445">
      <w:pPr>
        <w:pStyle w:val="Bezmezer"/>
        <w:ind w:left="1417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Jejich cílem</w:t>
      </w:r>
      <w:r w:rsidR="00EB6D4A">
        <w:rPr>
          <w:rFonts w:ascii="Arial" w:hAnsi="Arial" w:cs="Arial"/>
          <w:sz w:val="24"/>
          <w:szCs w:val="24"/>
        </w:rPr>
        <w:t xml:space="preserve"> byla Žiarská chata</w:t>
      </w:r>
      <w:r w:rsidR="00BE039C">
        <w:rPr>
          <w:rFonts w:ascii="Arial" w:hAnsi="Arial" w:cs="Arial"/>
          <w:sz w:val="24"/>
          <w:szCs w:val="24"/>
        </w:rPr>
        <w:t>, pro některé pak</w:t>
      </w:r>
      <w:r>
        <w:rPr>
          <w:rFonts w:ascii="Arial" w:hAnsi="Arial" w:cs="Arial"/>
          <w:sz w:val="24"/>
          <w:szCs w:val="24"/>
        </w:rPr>
        <w:t xml:space="preserve"> i </w:t>
      </w:r>
      <w:r w:rsidR="00BE039C">
        <w:rPr>
          <w:rFonts w:ascii="Arial" w:hAnsi="Arial" w:cs="Arial"/>
          <w:sz w:val="24"/>
          <w:szCs w:val="24"/>
        </w:rPr>
        <w:t>Šarafiový vodopád a Medvědí důl.</w:t>
      </w:r>
    </w:p>
    <w:p w:rsidR="00063AAD" w:rsidRDefault="00063AAD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063AAD" w:rsidRDefault="00267445">
      <w:pPr>
        <w:pStyle w:val="Bezmezer"/>
        <w:tabs>
          <w:tab w:val="left" w:pos="1472"/>
        </w:tabs>
        <w:ind w:left="1474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EB6D4A">
        <w:rPr>
          <w:rFonts w:ascii="Arial" w:hAnsi="Arial" w:cs="Arial"/>
          <w:sz w:val="24"/>
          <w:szCs w:val="24"/>
        </w:rPr>
        <w:t xml:space="preserve"> Bylo i pár těch, co zůstali v místě ubytování. Ti si za svůj program zvolili vycházkovou túru do Liptovského Hrádku.</w:t>
      </w:r>
    </w:p>
    <w:p w:rsidR="00156877" w:rsidRDefault="00156877">
      <w:pPr>
        <w:pStyle w:val="Bezmezer"/>
        <w:tabs>
          <w:tab w:val="left" w:pos="1472"/>
        </w:tabs>
        <w:ind w:left="1474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S těmi nejmenšími si jejich rodiče vyjeli na Hrebienok.</w:t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3AAD" w:rsidRDefault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den: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Odjezd do Hradce Králové </w:t>
      </w:r>
      <w:r w:rsidR="00156877">
        <w:rPr>
          <w:rFonts w:ascii="Arial" w:hAnsi="Arial" w:cs="Arial"/>
          <w:sz w:val="24"/>
          <w:szCs w:val="24"/>
        </w:rPr>
        <w:t>byl v 9 hod. S</w:t>
      </w:r>
      <w:r>
        <w:rPr>
          <w:rFonts w:ascii="Arial" w:hAnsi="Arial" w:cs="Arial"/>
          <w:sz w:val="24"/>
          <w:szCs w:val="24"/>
        </w:rPr>
        <w:t xml:space="preserve">e zastávkou na oběd </w:t>
      </w:r>
    </w:p>
    <w:p w:rsidR="00063AAD" w:rsidRDefault="001712E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EB6D4A">
        <w:rPr>
          <w:rFonts w:ascii="Arial" w:hAnsi="Arial" w:cs="Arial"/>
          <w:b/>
          <w:sz w:val="24"/>
          <w:szCs w:val="24"/>
        </w:rPr>
        <w:t xml:space="preserve"> </w:t>
      </w:r>
      <w:r w:rsidR="00156877">
        <w:rPr>
          <w:rFonts w:ascii="Arial" w:hAnsi="Arial" w:cs="Arial"/>
          <w:sz w:val="24"/>
          <w:szCs w:val="24"/>
        </w:rPr>
        <w:t xml:space="preserve">v restauraci „Staré časy“ a zastávkou na Studené Loučce jsme do Hradce Králové přijeli krátce před 18. hodinou. </w:t>
      </w:r>
    </w:p>
    <w:p w:rsidR="00063AAD" w:rsidRDefault="00EB6D4A" w:rsidP="00EB6D4A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I když z důvodu stavebních prací na silnici pod Strečnem jsme se museli vracet přes Párnicu a Terchovou, byl plánovaný harmonogram cesty dodržen.                                           </w:t>
      </w:r>
    </w:p>
    <w:p w:rsidR="00063AAD" w:rsidRDefault="00063AAD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063AAD" w:rsidRDefault="00EB6D4A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B44005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Episody zájezdu: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Restaurace „Staré časy“ byla opět dobrá volba. Zejména pak oběd při zpáteční cestě byl ukázkou skvělé obsluhy.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Svůj účel splnil i odpolední program při cestě do Liptovského Jána, krátká túra k Šútovskému vodopádu od restaurace „Fatranka“. 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penzionu jsme přijeli včas. Nechyběli ani dva manželské páry, které, s ohledem na své malé „ratolesti“, cestovaly svými auty. S malým zdržením pak přijel Petr Ježek, který ze služebních důvodů přijel také svým autem. 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 tradiční „tatranské party“ se krátce před odjezdem, ze zdravotních důvodů, omluvily Eva Štočková a Dáša Truhlářová.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soudky piva zajistilo vedení penzi</w:t>
      </w:r>
      <w:r w:rsidR="001712EA">
        <w:rPr>
          <w:rFonts w:ascii="Arial" w:hAnsi="Arial" w:cs="Arial"/>
          <w:sz w:val="24"/>
          <w:szCs w:val="24"/>
        </w:rPr>
        <w:t>onu (placeno z rozpočtu zájezdu</w:t>
      </w:r>
      <w:r>
        <w:rPr>
          <w:rFonts w:ascii="Arial" w:hAnsi="Arial" w:cs="Arial"/>
          <w:sz w:val="24"/>
          <w:szCs w:val="24"/>
        </w:rPr>
        <w:t>), víno (15 l. bílého a 10 l. červeného) zajistilo vedení zájezdu díky finančním příspěvk</w:t>
      </w:r>
      <w:r w:rsidR="001712EA">
        <w:rPr>
          <w:rFonts w:ascii="Arial" w:hAnsi="Arial" w:cs="Arial"/>
          <w:sz w:val="24"/>
          <w:szCs w:val="24"/>
        </w:rPr>
        <w:t>ům od oslavenců. (</w:t>
      </w:r>
      <w:r>
        <w:rPr>
          <w:rFonts w:ascii="Arial" w:hAnsi="Arial" w:cs="Arial"/>
          <w:sz w:val="24"/>
          <w:szCs w:val="24"/>
        </w:rPr>
        <w:t xml:space="preserve">5 l. bílého, které se nevypilo, odkoupil Petr Ježek). 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dispozici byl i tvrdý alkohol darovaný oslavenci a novými účastníky zájezdu.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letos bylo každý večer společné posezení při pivu, víně, hudbě a zpěvu – tři večery v „zrcadlovém sále“, páteční večer v jídelně.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„Večer oslavenců“ byl tentokrát až ten páteční v jídelně. Na seznamu oslavenců byli Jirka Matura, Romanka Marušková, Pavel Chromek, Marcela Fischová, Milan Dvořák a Jirka Ježek senior. Za kolektiv tatranců jim gratulovali Dáša a Pepa Voženílkovi. Všichni oslavenci dostali skleněnou třetinku s vyrytým jménem, Pavel, Milan a Jirka i knižní publikace.</w:t>
      </w:r>
    </w:p>
    <w:p w:rsidR="00063AAD" w:rsidRPr="001712EA" w:rsidRDefault="00EB6D4A" w:rsidP="001712E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„tatranské party“ dobře „zapadli“ i ti nejmenší účastníci, Nelinka i Jiřík. Svojí aktivitou v jídelně byli milým doplňkem při naší konzumaci. </w:t>
      </w:r>
    </w:p>
    <w:p w:rsidR="00063AAD" w:rsidRDefault="00EB6D4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Turistiku v Malé Fatře tak trochu narušilo včasné neodbočení autobusu z hlavního tahu do Terchové, ale pak už šlo vše podle plánu. Jen příjezd našeho velkého autobusu do Nezbudské Lúčky byl trochu dramatický. Pod podjezd jsme se nevešli a následné manévry při otáčení na úzké silničce naháněly tak trochu hrůzu. Řidič ale vše bravurně zvládl.  </w:t>
      </w:r>
    </w:p>
    <w:p w:rsidR="00063AAD" w:rsidRDefault="00EB6D4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jde o túry, pak špičkový výkon podali opět otec a syn z rodu Habrů.</w:t>
      </w:r>
    </w:p>
    <w:p w:rsidR="001712EA" w:rsidRDefault="00EB6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Uznání patří i těm, kte</w:t>
      </w:r>
      <w:r w:rsidR="001712EA">
        <w:rPr>
          <w:rFonts w:ascii="Arial" w:hAnsi="Arial" w:cs="Arial"/>
          <w:sz w:val="24"/>
          <w:szCs w:val="24"/>
        </w:rPr>
        <w:t>ří přešli hřebenem Malé Fatry do Nezbudské Loučky</w:t>
      </w:r>
      <w:r>
        <w:rPr>
          <w:rFonts w:ascii="Arial" w:hAnsi="Arial" w:cs="Arial"/>
          <w:sz w:val="24"/>
          <w:szCs w:val="24"/>
        </w:rPr>
        <w:t xml:space="preserve">, ale </w:t>
      </w:r>
    </w:p>
    <w:p w:rsidR="001712EA" w:rsidRDefault="001712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B6D4A">
        <w:rPr>
          <w:rFonts w:ascii="Arial" w:hAnsi="Arial" w:cs="Arial"/>
          <w:sz w:val="24"/>
          <w:szCs w:val="24"/>
        </w:rPr>
        <w:t xml:space="preserve">vlastně všem účastníkům zájezdu, vždyť programová nabídka zájezdu byla </w:t>
      </w:r>
    </w:p>
    <w:p w:rsidR="001712EA" w:rsidRDefault="001712EA" w:rsidP="001712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B6D4A">
        <w:rPr>
          <w:rFonts w:ascii="Arial" w:hAnsi="Arial" w:cs="Arial"/>
          <w:sz w:val="24"/>
          <w:szCs w:val="24"/>
        </w:rPr>
        <w:t>téměř vyčerpána,</w:t>
      </w:r>
      <w:r>
        <w:rPr>
          <w:rFonts w:ascii="Arial" w:hAnsi="Arial" w:cs="Arial"/>
          <w:sz w:val="24"/>
          <w:szCs w:val="24"/>
        </w:rPr>
        <w:t xml:space="preserve"> </w:t>
      </w:r>
      <w:r w:rsidR="00EB6D4A">
        <w:rPr>
          <w:rFonts w:ascii="Arial" w:hAnsi="Arial" w:cs="Arial"/>
          <w:sz w:val="24"/>
          <w:szCs w:val="24"/>
        </w:rPr>
        <w:t xml:space="preserve">nikdo se nezranil, nikdo nezabloudil – až na dvě účastnice, </w:t>
      </w:r>
    </w:p>
    <w:p w:rsidR="001712EA" w:rsidRDefault="001712EA" w:rsidP="001712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B6D4A">
        <w:rPr>
          <w:rFonts w:ascii="Arial" w:hAnsi="Arial" w:cs="Arial"/>
          <w:sz w:val="24"/>
          <w:szCs w:val="24"/>
        </w:rPr>
        <w:t xml:space="preserve">které omylem sjely lanovkou na opačnou stranu Chopku a musely se vrátit </w:t>
      </w:r>
    </w:p>
    <w:p w:rsidR="00063AAD" w:rsidRPr="001712EA" w:rsidRDefault="001712EA" w:rsidP="001712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EB6D4A">
        <w:rPr>
          <w:rFonts w:ascii="Arial" w:hAnsi="Arial" w:cs="Arial"/>
          <w:sz w:val="24"/>
          <w:szCs w:val="24"/>
        </w:rPr>
        <w:t>taxíkem.</w:t>
      </w:r>
    </w:p>
    <w:p w:rsidR="00063AAD" w:rsidRDefault="00EB6D4A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Ubytování v penzionu Svatojánský kaštiel bylo opět na dobré úrovni. Se stravou to už bylo horší. K úpravě zejména masitých jídel zazněla řada připomínek. Ani „překvapení“ od vedení penzionu, </w:t>
      </w:r>
      <w:r>
        <w:rPr>
          <w:rFonts w:ascii="Arial" w:hAnsi="Arial" w:cs="Arial"/>
          <w:i/>
          <w:sz w:val="24"/>
          <w:szCs w:val="24"/>
        </w:rPr>
        <w:t>„večeře pod pergolou za doprovodu živé hudby“,</w:t>
      </w:r>
      <w:r>
        <w:rPr>
          <w:rFonts w:ascii="Arial" w:hAnsi="Arial" w:cs="Arial"/>
          <w:sz w:val="24"/>
          <w:szCs w:val="24"/>
        </w:rPr>
        <w:t xml:space="preserve"> nebylo tou nejlepší volbou. Spíš naopak. Silný hlas saxofonu nebyl při jídle příjemný. A s „gumovým“ masem servírovaného pokrmu „panenka“ to pak, po deseti letech našich návštěv tohoto penzionu, nebyla tato večeře </w:t>
      </w:r>
      <w:r w:rsidR="001712EA">
        <w:rPr>
          <w:rFonts w:ascii="Arial" w:hAnsi="Arial" w:cs="Arial"/>
          <w:sz w:val="24"/>
          <w:szCs w:val="24"/>
        </w:rPr>
        <w:t xml:space="preserve">na rozloučenou </w:t>
      </w:r>
      <w:r>
        <w:rPr>
          <w:rFonts w:ascii="Arial" w:hAnsi="Arial" w:cs="Arial"/>
          <w:sz w:val="24"/>
          <w:szCs w:val="24"/>
        </w:rPr>
        <w:t xml:space="preserve">příjemným zážitkem.    </w:t>
      </w:r>
    </w:p>
    <w:p w:rsidR="00063AAD" w:rsidRDefault="00EB6D4A" w:rsidP="00B44005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Nemilým překvapením pro nás, co jsme zájezd připravovali, pak bylo jednání ředitelky penzionu. Nevíme, co ji k tomu přimělo, ale nad rámec dohodnuté ceny zvýšila </w:t>
      </w:r>
      <w:r w:rsidR="00B44005">
        <w:rPr>
          <w:rFonts w:ascii="Arial" w:hAnsi="Arial" w:cs="Arial"/>
          <w:sz w:val="24"/>
          <w:szCs w:val="24"/>
        </w:rPr>
        <w:t xml:space="preserve">celkovou </w:t>
      </w:r>
      <w:r>
        <w:rPr>
          <w:rFonts w:ascii="Arial" w:hAnsi="Arial" w:cs="Arial"/>
          <w:sz w:val="24"/>
          <w:szCs w:val="24"/>
        </w:rPr>
        <w:t xml:space="preserve">cenu položkami za ubytování dětí. Dalo nám starost to zvládnout a dost nás to „rozhodilo“. Poznamenalo to naši pohodu, ale pohodu nic nevědoucího kolektivu to nenarušilo. S novou </w:t>
      </w:r>
      <w:r w:rsidR="00B44005">
        <w:rPr>
          <w:rFonts w:ascii="Arial" w:hAnsi="Arial" w:cs="Arial"/>
          <w:sz w:val="24"/>
          <w:szCs w:val="24"/>
        </w:rPr>
        <w:t>majitelkou penzionu jsme se proto</w:t>
      </w:r>
      <w:r>
        <w:rPr>
          <w:rFonts w:ascii="Arial" w:hAnsi="Arial" w:cs="Arial"/>
          <w:sz w:val="24"/>
          <w:szCs w:val="24"/>
        </w:rPr>
        <w:t xml:space="preserve"> nerozcházeli v</w:t>
      </w:r>
      <w:r w:rsidR="00B4400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dobrém</w:t>
      </w:r>
      <w:r w:rsidR="00B44005">
        <w:rPr>
          <w:rFonts w:ascii="Arial" w:hAnsi="Arial" w:cs="Arial"/>
          <w:sz w:val="24"/>
          <w:szCs w:val="24"/>
        </w:rPr>
        <w:t>.</w:t>
      </w:r>
    </w:p>
    <w:p w:rsidR="00B44005" w:rsidRPr="00B44005" w:rsidRDefault="00B44005" w:rsidP="00B44005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63AAD" w:rsidRDefault="00EB6D4A" w:rsidP="00B44005">
      <w:pPr>
        <w:pStyle w:val="Bezmezer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závěru tohoto přehledu o 48. ročníku našich zájezdů do Tater</w:t>
      </w:r>
      <w:r>
        <w:rPr>
          <w:rFonts w:ascii="Arial" w:hAnsi="Arial" w:cs="Arial"/>
          <w:sz w:val="24"/>
          <w:szCs w:val="24"/>
        </w:rPr>
        <w:t xml:space="preserve"> lze konstatovat, že i přes ta drobná „zadrhnutí“ se zájezd vydařil. Počasí bylo skvělé, účastníci byli spokoje</w:t>
      </w:r>
      <w:r w:rsidR="00B44005">
        <w:rPr>
          <w:rFonts w:ascii="Arial" w:hAnsi="Arial" w:cs="Arial"/>
          <w:sz w:val="24"/>
          <w:szCs w:val="24"/>
        </w:rPr>
        <w:t>ni a účetní uzávěrku se</w:t>
      </w:r>
      <w:r>
        <w:rPr>
          <w:rFonts w:ascii="Arial" w:hAnsi="Arial" w:cs="Arial"/>
          <w:sz w:val="24"/>
          <w:szCs w:val="24"/>
        </w:rPr>
        <w:t xml:space="preserve"> </w:t>
      </w:r>
      <w:r w:rsidR="00B44005">
        <w:rPr>
          <w:rFonts w:ascii="Arial" w:hAnsi="Arial" w:cs="Arial"/>
          <w:sz w:val="24"/>
          <w:szCs w:val="24"/>
        </w:rPr>
        <w:t xml:space="preserve">s využitím zůstatku z roku 2023 podařilo </w:t>
      </w:r>
      <w:r>
        <w:rPr>
          <w:rFonts w:ascii="Arial" w:hAnsi="Arial" w:cs="Arial"/>
          <w:sz w:val="24"/>
          <w:szCs w:val="24"/>
        </w:rPr>
        <w:t>uzavřít „bez ztráty kytičky“</w:t>
      </w:r>
      <w:r w:rsidR="00B440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Finanční zůstatek je </w:t>
      </w:r>
      <w:r w:rsidR="00732E47">
        <w:rPr>
          <w:rFonts w:ascii="Arial" w:hAnsi="Arial" w:cs="Arial"/>
          <w:sz w:val="24"/>
          <w:szCs w:val="24"/>
        </w:rPr>
        <w:t>tak nula, respektive – 200.</w:t>
      </w:r>
      <w:r w:rsidR="00B44005">
        <w:rPr>
          <w:rFonts w:ascii="Arial" w:hAnsi="Arial" w:cs="Arial"/>
          <w:sz w:val="24"/>
          <w:szCs w:val="24"/>
        </w:rPr>
        <w:t>-</w:t>
      </w:r>
      <w:r w:rsidR="00732E47">
        <w:rPr>
          <w:rFonts w:ascii="Arial" w:hAnsi="Arial" w:cs="Arial"/>
          <w:sz w:val="24"/>
          <w:szCs w:val="24"/>
        </w:rPr>
        <w:t>Kč</w:t>
      </w:r>
      <w:r w:rsidR="00B44005">
        <w:rPr>
          <w:rFonts w:ascii="Arial" w:hAnsi="Arial" w:cs="Arial"/>
          <w:sz w:val="24"/>
          <w:szCs w:val="24"/>
        </w:rPr>
        <w:t xml:space="preserve">          </w:t>
      </w:r>
      <w:r w:rsidR="00732E47">
        <w:rPr>
          <w:rFonts w:ascii="Arial" w:hAnsi="Arial" w:cs="Arial"/>
          <w:sz w:val="24"/>
          <w:szCs w:val="24"/>
        </w:rPr>
        <w:t xml:space="preserve">    </w:t>
      </w:r>
      <w:r w:rsidR="00B44005">
        <w:rPr>
          <w:rFonts w:ascii="Arial" w:hAnsi="Arial" w:cs="Arial"/>
          <w:sz w:val="24"/>
          <w:szCs w:val="24"/>
        </w:rPr>
        <w:t xml:space="preserve"> </w:t>
      </w:r>
      <w:r w:rsidR="00732E47">
        <w:rPr>
          <w:rFonts w:ascii="Arial" w:hAnsi="Arial" w:cs="Arial"/>
          <w:sz w:val="24"/>
          <w:szCs w:val="24"/>
        </w:rPr>
        <w:t>VN,</w:t>
      </w:r>
      <w:r>
        <w:rPr>
          <w:rFonts w:ascii="Arial" w:hAnsi="Arial" w:cs="Arial"/>
          <w:sz w:val="24"/>
          <w:szCs w:val="24"/>
        </w:rPr>
        <w:t xml:space="preserve"> </w:t>
      </w:r>
      <w:r w:rsidR="00732E47">
        <w:rPr>
          <w:rFonts w:ascii="Arial" w:hAnsi="Arial" w:cs="Arial"/>
          <w:sz w:val="24"/>
          <w:szCs w:val="24"/>
        </w:rPr>
        <w:t xml:space="preserve">JV, </w:t>
      </w:r>
      <w:r>
        <w:rPr>
          <w:rFonts w:ascii="Arial" w:hAnsi="Arial" w:cs="Arial"/>
          <w:sz w:val="24"/>
          <w:szCs w:val="24"/>
        </w:rPr>
        <w:t>JJs</w:t>
      </w:r>
    </w:p>
    <w:p w:rsidR="00063AAD" w:rsidRDefault="00063AAD"/>
    <w:sectPr w:rsidR="00063AAD" w:rsidSect="00063AA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6996"/>
    <w:multiLevelType w:val="multilevel"/>
    <w:tmpl w:val="C3400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EA4D06"/>
    <w:multiLevelType w:val="multilevel"/>
    <w:tmpl w:val="2F869CFA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425"/>
  <w:characterSpacingControl w:val="doNotCompress"/>
  <w:compat/>
  <w:rsids>
    <w:rsidRoot w:val="00063AAD"/>
    <w:rsid w:val="00063AAD"/>
    <w:rsid w:val="00156877"/>
    <w:rsid w:val="001712EA"/>
    <w:rsid w:val="00267445"/>
    <w:rsid w:val="00523436"/>
    <w:rsid w:val="006262D5"/>
    <w:rsid w:val="006A24DC"/>
    <w:rsid w:val="00732E47"/>
    <w:rsid w:val="008B7FAF"/>
    <w:rsid w:val="00B44005"/>
    <w:rsid w:val="00BE039C"/>
    <w:rsid w:val="00CC7EC7"/>
    <w:rsid w:val="00EB6D4A"/>
    <w:rsid w:val="00F25009"/>
    <w:rsid w:val="00F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F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063A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63AAD"/>
    <w:pPr>
      <w:spacing w:after="140"/>
    </w:pPr>
  </w:style>
  <w:style w:type="paragraph" w:styleId="Seznam">
    <w:name w:val="List"/>
    <w:basedOn w:val="Zkladntext"/>
    <w:rsid w:val="00063AAD"/>
    <w:rPr>
      <w:rFonts w:cs="Arial"/>
    </w:rPr>
  </w:style>
  <w:style w:type="paragraph" w:customStyle="1" w:styleId="Caption">
    <w:name w:val="Caption"/>
    <w:basedOn w:val="Normln"/>
    <w:qFormat/>
    <w:rsid w:val="00063A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63AAD"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881F14"/>
  </w:style>
  <w:style w:type="paragraph" w:styleId="Odstavecseseznamem">
    <w:name w:val="List Paragraph"/>
    <w:basedOn w:val="Normln"/>
    <w:uiPriority w:val="34"/>
    <w:qFormat/>
    <w:rsid w:val="00E11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ED34A-A111-4AFC-9F13-D16E5B34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1338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dc:description/>
  <cp:lastModifiedBy>JJS</cp:lastModifiedBy>
  <cp:revision>22</cp:revision>
  <cp:lastPrinted>2022-11-05T07:42:00Z</cp:lastPrinted>
  <dcterms:created xsi:type="dcterms:W3CDTF">2024-02-27T11:42:00Z</dcterms:created>
  <dcterms:modified xsi:type="dcterms:W3CDTF">2024-09-24T06:52:00Z</dcterms:modified>
  <dc:language>cs-CZ</dc:language>
</cp:coreProperties>
</file>